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76325872"/>
        <w:docPartObj>
          <w:docPartGallery w:val="Table of Contents"/>
          <w:docPartUnique/>
        </w:docPartObj>
      </w:sdtPr>
      <w:sdtEndPr>
        <w:rPr>
          <w:rFonts w:ascii="Times New Roman" w:hAnsi="Times New Roman" w:cs="Times New Roman"/>
          <w:b/>
          <w:bCs/>
          <w:noProof/>
        </w:rPr>
      </w:sdtEndPr>
      <w:sdtContent>
        <w:p w:rsidR="008F15A8" w:rsidRPr="00A55ACF" w:rsidRDefault="008F15A8" w:rsidP="008F15A8">
          <w:pPr>
            <w:pStyle w:val="TOCHeading"/>
            <w:rPr>
              <w:rFonts w:ascii="Times New Roman" w:hAnsi="Times New Roman" w:cs="Times New Roman"/>
            </w:rPr>
          </w:pPr>
          <w:r w:rsidRPr="00A55ACF">
            <w:rPr>
              <w:rFonts w:ascii="Times New Roman" w:hAnsi="Times New Roman" w:cs="Times New Roman"/>
            </w:rPr>
            <w:t>Contents</w:t>
          </w:r>
        </w:p>
        <w:p w:rsidR="008F15A8" w:rsidRPr="00A55ACF" w:rsidRDefault="008F15A8" w:rsidP="008F15A8">
          <w:pPr>
            <w:pStyle w:val="TOC1"/>
            <w:tabs>
              <w:tab w:val="right" w:leader="dot" w:pos="9350"/>
            </w:tabs>
            <w:rPr>
              <w:rFonts w:ascii="Times New Roman" w:eastAsiaTheme="minorEastAsia" w:hAnsi="Times New Roman" w:cs="Times New Roman"/>
              <w:noProof/>
            </w:rPr>
          </w:pPr>
          <w:r w:rsidRPr="00A55ACF">
            <w:rPr>
              <w:rFonts w:ascii="Times New Roman" w:hAnsi="Times New Roman" w:cs="Times New Roman"/>
            </w:rPr>
            <w:fldChar w:fldCharType="begin"/>
          </w:r>
          <w:r w:rsidRPr="00A55ACF">
            <w:rPr>
              <w:rFonts w:ascii="Times New Roman" w:hAnsi="Times New Roman" w:cs="Times New Roman"/>
            </w:rPr>
            <w:instrText xml:space="preserve"> TOC \o "1-3" \h \z \u </w:instrText>
          </w:r>
          <w:r w:rsidRPr="00A55ACF">
            <w:rPr>
              <w:rFonts w:ascii="Times New Roman" w:hAnsi="Times New Roman" w:cs="Times New Roman"/>
            </w:rPr>
            <w:fldChar w:fldCharType="separate"/>
          </w:r>
          <w:hyperlink w:anchor="_Toc525552617" w:history="1">
            <w:r w:rsidRPr="00A55ACF">
              <w:rPr>
                <w:rStyle w:val="Hyperlink"/>
                <w:rFonts w:ascii="Times New Roman" w:hAnsi="Times New Roman" w:cs="Times New Roman"/>
                <w:noProof/>
                <w:sz w:val="24"/>
                <w:szCs w:val="24"/>
              </w:rPr>
              <w:t>National Institute of Allergy and Infectious Diseases (NIAID)</w:t>
            </w:r>
            <w:r w:rsidRPr="00A55ACF">
              <w:rPr>
                <w:rFonts w:ascii="Times New Roman" w:hAnsi="Times New Roman" w:cs="Times New Roman"/>
                <w:noProof/>
                <w:webHidden/>
                <w:sz w:val="24"/>
                <w:szCs w:val="24"/>
              </w:rPr>
              <w:tab/>
            </w:r>
            <w:r w:rsidRPr="00A55ACF">
              <w:rPr>
                <w:rFonts w:ascii="Times New Roman" w:hAnsi="Times New Roman" w:cs="Times New Roman"/>
                <w:noProof/>
                <w:webHidden/>
              </w:rPr>
              <w:fldChar w:fldCharType="begin"/>
            </w:r>
            <w:r w:rsidRPr="00A55ACF">
              <w:rPr>
                <w:rFonts w:ascii="Times New Roman" w:hAnsi="Times New Roman" w:cs="Times New Roman"/>
                <w:noProof/>
                <w:webHidden/>
              </w:rPr>
              <w:instrText xml:space="preserve"> PAGEREF _Toc525552617 \h </w:instrText>
            </w:r>
            <w:r w:rsidRPr="00A55ACF">
              <w:rPr>
                <w:rFonts w:ascii="Times New Roman" w:hAnsi="Times New Roman" w:cs="Times New Roman"/>
                <w:noProof/>
                <w:webHidden/>
              </w:rPr>
            </w:r>
            <w:r w:rsidRPr="00A55ACF">
              <w:rPr>
                <w:rFonts w:ascii="Times New Roman" w:hAnsi="Times New Roman" w:cs="Times New Roman"/>
                <w:noProof/>
                <w:webHidden/>
              </w:rPr>
              <w:fldChar w:fldCharType="separate"/>
            </w:r>
            <w:r w:rsidRPr="00A55ACF">
              <w:rPr>
                <w:rFonts w:ascii="Times New Roman" w:hAnsi="Times New Roman" w:cs="Times New Roman"/>
                <w:noProof/>
                <w:webHidden/>
              </w:rPr>
              <w:t>2</w:t>
            </w:r>
            <w:r w:rsidRPr="00A55ACF">
              <w:rPr>
                <w:rFonts w:ascii="Times New Roman" w:hAnsi="Times New Roman" w:cs="Times New Roman"/>
                <w:noProof/>
                <w:webHidden/>
              </w:rPr>
              <w:fldChar w:fldCharType="end"/>
            </w:r>
          </w:hyperlink>
        </w:p>
        <w:p w:rsidR="008F15A8" w:rsidRDefault="008F15A8" w:rsidP="008F15A8">
          <w:pPr>
            <w:rPr>
              <w:rFonts w:ascii="Times New Roman" w:hAnsi="Times New Roman" w:cs="Times New Roman"/>
              <w:b/>
              <w:bCs/>
              <w:noProof/>
            </w:rPr>
          </w:pPr>
          <w:r w:rsidRPr="00A55ACF">
            <w:rPr>
              <w:rFonts w:ascii="Times New Roman" w:hAnsi="Times New Roman" w:cs="Times New Roman"/>
              <w:b/>
              <w:bCs/>
              <w:noProof/>
            </w:rPr>
            <w:fldChar w:fldCharType="end"/>
          </w:r>
        </w:p>
      </w:sdtContent>
    </w:sdt>
    <w:bookmarkStart w:id="0" w:name="_GoBack" w:displacedByCustomXml="prev"/>
    <w:bookmarkEnd w:id="0" w:displacedByCustomXml="prev"/>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Default="008F15A8" w:rsidP="008F15A8">
      <w:pPr>
        <w:pStyle w:val="Title"/>
        <w:rPr>
          <w:rFonts w:ascii="Times New Roman" w:hAnsi="Times New Roman" w:cs="Times New Roman"/>
        </w:rPr>
      </w:pPr>
    </w:p>
    <w:p w:rsidR="008F15A8" w:rsidRPr="00A55ACF" w:rsidRDefault="008F15A8" w:rsidP="008F15A8">
      <w:pPr>
        <w:pStyle w:val="Title"/>
        <w:rPr>
          <w:rFonts w:ascii="Times New Roman" w:hAnsi="Times New Roman" w:cs="Times New Roman"/>
        </w:rPr>
      </w:pPr>
      <w:r w:rsidRPr="00A55ACF">
        <w:rPr>
          <w:rFonts w:ascii="Times New Roman" w:hAnsi="Times New Roman" w:cs="Times New Roman"/>
        </w:rPr>
        <w:lastRenderedPageBreak/>
        <w:t>National Institutes of Health Annual Conference Report for FY201</w:t>
      </w:r>
      <w:r>
        <w:rPr>
          <w:rFonts w:ascii="Times New Roman" w:hAnsi="Times New Roman" w:cs="Times New Roman"/>
        </w:rPr>
        <w:t>9</w:t>
      </w:r>
    </w:p>
    <w:p w:rsidR="008F15A8" w:rsidRPr="00A55ACF" w:rsidRDefault="008F15A8" w:rsidP="008F15A8">
      <w:pPr>
        <w:rPr>
          <w:rFonts w:ascii="Times New Roman" w:hAnsi="Times New Roman" w:cs="Times New Roman"/>
        </w:rPr>
      </w:pPr>
      <w:bookmarkStart w:id="1" w:name="_Toc525552179"/>
    </w:p>
    <w:p w:rsidR="008F15A8" w:rsidRPr="00A55ACF" w:rsidRDefault="008F15A8" w:rsidP="008F15A8">
      <w:pPr>
        <w:pStyle w:val="Heading1"/>
        <w:rPr>
          <w:rFonts w:ascii="Times New Roman" w:hAnsi="Times New Roman" w:cs="Times New Roman"/>
        </w:rPr>
      </w:pPr>
      <w:bookmarkStart w:id="2" w:name="_Toc525552617"/>
      <w:r w:rsidRPr="00A55ACF">
        <w:rPr>
          <w:rFonts w:ascii="Times New Roman" w:hAnsi="Times New Roman" w:cs="Times New Roman"/>
        </w:rPr>
        <w:t>National Institute of Allergy and Infectious Diseases (NIAID)</w:t>
      </w:r>
      <w:bookmarkEnd w:id="1"/>
      <w:bookmarkEnd w:id="2"/>
    </w:p>
    <w:p w:rsidR="008F15A8" w:rsidRPr="00A55ACF" w:rsidRDefault="008F15A8" w:rsidP="008F15A8">
      <w:pPr>
        <w:rPr>
          <w:rFonts w:ascii="Times New Roman" w:hAnsi="Times New Roman" w:cs="Times New Roman"/>
        </w:rPr>
      </w:pPr>
    </w:p>
    <w:p w:rsidR="008F15A8" w:rsidRPr="00A55ACF" w:rsidRDefault="008F15A8" w:rsidP="008F15A8">
      <w:pPr>
        <w:spacing w:line="240" w:lineRule="auto"/>
        <w:contextualSpacing/>
        <w:rPr>
          <w:rFonts w:ascii="Times New Roman" w:hAnsi="Times New Roman" w:cs="Times New Roman"/>
          <w:sz w:val="24"/>
          <w:szCs w:val="24"/>
        </w:rPr>
      </w:pPr>
      <w:bookmarkStart w:id="3" w:name="_Toc498497103"/>
      <w:bookmarkStart w:id="4" w:name="_Toc525552180"/>
      <w:r w:rsidRPr="00A55ACF">
        <w:rPr>
          <w:rFonts w:ascii="Times New Roman" w:hAnsi="Times New Roman" w:cs="Times New Roman"/>
          <w:b/>
          <w:sz w:val="24"/>
          <w:szCs w:val="24"/>
        </w:rPr>
        <w:t>Title of Conference:</w:t>
      </w:r>
      <w:r w:rsidRPr="00A55ACF">
        <w:rPr>
          <w:rFonts w:ascii="Times New Roman" w:hAnsi="Times New Roman" w:cs="Times New Roman"/>
          <w:sz w:val="24"/>
          <w:szCs w:val="24"/>
        </w:rPr>
        <w:t xml:space="preserve"> </w:t>
      </w:r>
      <w:bookmarkEnd w:id="3"/>
      <w:bookmarkEnd w:id="4"/>
      <w:r w:rsidRPr="000A2EBB">
        <w:rPr>
          <w:rFonts w:ascii="Times New Roman" w:hAnsi="Times New Roman" w:cs="Times New Roman"/>
          <w:sz w:val="24"/>
          <w:szCs w:val="24"/>
        </w:rPr>
        <w:t>NIAID Post Award Grants and Contracts Policy and Management Training</w:t>
      </w:r>
    </w:p>
    <w:p w:rsidR="008F15A8" w:rsidRPr="00A55ACF"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Dates:</w:t>
      </w:r>
      <w:r w:rsidRPr="00A55ACF">
        <w:rPr>
          <w:rFonts w:ascii="Times New Roman" w:hAnsi="Times New Roman" w:cs="Times New Roman"/>
          <w:sz w:val="24"/>
          <w:szCs w:val="24"/>
        </w:rPr>
        <w:t xml:space="preserve"> </w:t>
      </w:r>
      <w:r>
        <w:rPr>
          <w:rFonts w:ascii="Times New Roman" w:hAnsi="Times New Roman" w:cs="Times New Roman"/>
          <w:sz w:val="24"/>
          <w:szCs w:val="24"/>
        </w:rPr>
        <w:t>4/1/2019</w:t>
      </w:r>
    </w:p>
    <w:p w:rsidR="008F15A8"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Venue, City, State or Country:</w:t>
      </w:r>
      <w:r w:rsidRPr="00A55ACF">
        <w:rPr>
          <w:rFonts w:ascii="Times New Roman" w:hAnsi="Times New Roman" w:cs="Times New Roman"/>
          <w:sz w:val="24"/>
          <w:szCs w:val="24"/>
        </w:rPr>
        <w:t xml:space="preserve"> </w:t>
      </w:r>
      <w:r>
        <w:rPr>
          <w:rFonts w:ascii="Times New Roman" w:hAnsi="Times New Roman" w:cs="Times New Roman"/>
          <w:sz w:val="24"/>
          <w:szCs w:val="24"/>
        </w:rPr>
        <w:t>Bangkok, Thailand</w:t>
      </w:r>
      <w:r w:rsidRPr="00A55ACF">
        <w:rPr>
          <w:rFonts w:ascii="Times New Roman" w:hAnsi="Times New Roman" w:cs="Times New Roman"/>
          <w:sz w:val="24"/>
          <w:szCs w:val="24"/>
        </w:rPr>
        <w:br/>
      </w:r>
      <w:r w:rsidRPr="00A55ACF">
        <w:rPr>
          <w:rFonts w:ascii="Times New Roman" w:hAnsi="Times New Roman" w:cs="Times New Roman"/>
          <w:b/>
          <w:sz w:val="24"/>
          <w:szCs w:val="24"/>
        </w:rPr>
        <w:t>How the Conference Advanced the Mission of the Agency:</w:t>
      </w:r>
      <w:r w:rsidRPr="00A55ACF">
        <w:rPr>
          <w:rFonts w:ascii="Times New Roman" w:hAnsi="Times New Roman" w:cs="Times New Roman"/>
          <w:sz w:val="24"/>
          <w:szCs w:val="24"/>
        </w:rPr>
        <w:t xml:space="preserve"> </w:t>
      </w:r>
      <w:bookmarkStart w:id="5" w:name="_Toc525552181"/>
      <w:r w:rsidRPr="000A2EBB">
        <w:rPr>
          <w:rFonts w:ascii="Times New Roman" w:hAnsi="Times New Roman" w:cs="Times New Roman"/>
          <w:sz w:val="24"/>
          <w:szCs w:val="24"/>
        </w:rPr>
        <w:t>The purpose of this post award training program was to help NIAID foreign grantees and US grantees foreign subcomponents in East Asia and the Pacific Region (Thailand, Cambodia, Vietnam, Indonesia, Malaysia, Singapore, China, and the Phililippines) better understand how to correctly and sufficiently manage NIH grant and contract awards.</w:t>
      </w:r>
    </w:p>
    <w:p w:rsidR="008F15A8"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Total Estimated Cost:</w:t>
      </w:r>
      <w:r w:rsidRPr="00A55ACF">
        <w:rPr>
          <w:rFonts w:ascii="Times New Roman" w:hAnsi="Times New Roman" w:cs="Times New Roman"/>
          <w:sz w:val="24"/>
          <w:szCs w:val="24"/>
        </w:rPr>
        <w:t xml:space="preserve"> $</w:t>
      </w:r>
      <w:r>
        <w:rPr>
          <w:rFonts w:ascii="Times New Roman" w:hAnsi="Times New Roman" w:cs="Times New Roman"/>
          <w:sz w:val="24"/>
          <w:szCs w:val="24"/>
        </w:rPr>
        <w:t>137,257.00</w:t>
      </w:r>
    </w:p>
    <w:p w:rsidR="008F15A8" w:rsidRPr="00A55ACF"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Total number of individuals whose expenses were paid by the Operating Division:</w:t>
      </w:r>
      <w:r w:rsidRPr="00A55ACF">
        <w:rPr>
          <w:rFonts w:ascii="Times New Roman" w:hAnsi="Times New Roman" w:cs="Times New Roman"/>
          <w:sz w:val="24"/>
          <w:szCs w:val="24"/>
        </w:rPr>
        <w:t xml:space="preserve"> </w:t>
      </w:r>
      <w:bookmarkEnd w:id="5"/>
      <w:r>
        <w:rPr>
          <w:rFonts w:ascii="Times New Roman" w:hAnsi="Times New Roman" w:cs="Times New Roman"/>
          <w:sz w:val="24"/>
          <w:szCs w:val="24"/>
        </w:rPr>
        <w:t>6</w:t>
      </w:r>
      <w:r w:rsidRPr="00A55ACF">
        <w:rPr>
          <w:rFonts w:ascii="Times New Roman" w:hAnsi="Times New Roman" w:cs="Times New Roman"/>
          <w:sz w:val="24"/>
          <w:szCs w:val="24"/>
        </w:rPr>
        <w:br/>
      </w:r>
    </w:p>
    <w:p w:rsidR="008F15A8" w:rsidRPr="00A55ACF" w:rsidRDefault="008F15A8" w:rsidP="008F15A8">
      <w:pPr>
        <w:spacing w:line="240" w:lineRule="auto"/>
        <w:contextualSpacing/>
        <w:rPr>
          <w:rFonts w:ascii="Times New Roman" w:hAnsi="Times New Roman" w:cs="Times New Roman"/>
          <w:sz w:val="24"/>
          <w:szCs w:val="24"/>
        </w:rPr>
      </w:pPr>
      <w:bookmarkStart w:id="6" w:name="_Toc525552182"/>
      <w:r w:rsidRPr="00A55ACF">
        <w:rPr>
          <w:rFonts w:ascii="Times New Roman" w:hAnsi="Times New Roman" w:cs="Times New Roman"/>
          <w:b/>
          <w:sz w:val="24"/>
          <w:szCs w:val="24"/>
        </w:rPr>
        <w:t>Title of Conference:</w:t>
      </w:r>
      <w:r w:rsidRPr="00A55ACF">
        <w:rPr>
          <w:rFonts w:ascii="Times New Roman" w:hAnsi="Times New Roman" w:cs="Times New Roman"/>
          <w:sz w:val="24"/>
          <w:szCs w:val="24"/>
        </w:rPr>
        <w:t xml:space="preserve"> </w:t>
      </w:r>
      <w:r w:rsidRPr="000A2EBB">
        <w:rPr>
          <w:rFonts w:ascii="Times New Roman" w:hAnsi="Times New Roman" w:cs="Times New Roman"/>
          <w:sz w:val="24"/>
          <w:szCs w:val="24"/>
        </w:rPr>
        <w:t>NIAID Post Award Grants and Contracts Policy and Management Training</w:t>
      </w:r>
    </w:p>
    <w:p w:rsidR="008F15A8" w:rsidRPr="00A55ACF"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Dates:</w:t>
      </w:r>
      <w:r w:rsidRPr="00A55ACF">
        <w:rPr>
          <w:rFonts w:ascii="Times New Roman" w:hAnsi="Times New Roman" w:cs="Times New Roman"/>
          <w:sz w:val="24"/>
          <w:szCs w:val="24"/>
        </w:rPr>
        <w:t xml:space="preserve"> </w:t>
      </w:r>
      <w:r>
        <w:rPr>
          <w:rFonts w:ascii="Times New Roman" w:hAnsi="Times New Roman" w:cs="Times New Roman"/>
          <w:sz w:val="24"/>
          <w:szCs w:val="24"/>
        </w:rPr>
        <w:t>6/1/2019</w:t>
      </w:r>
    </w:p>
    <w:p w:rsidR="008F15A8"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Venue, City, State or Country:</w:t>
      </w:r>
      <w:r w:rsidRPr="00A55ACF">
        <w:rPr>
          <w:rFonts w:ascii="Times New Roman" w:hAnsi="Times New Roman" w:cs="Times New Roman"/>
          <w:sz w:val="24"/>
          <w:szCs w:val="24"/>
        </w:rPr>
        <w:t xml:space="preserve"> </w:t>
      </w:r>
      <w:r>
        <w:rPr>
          <w:rFonts w:ascii="Times New Roman" w:hAnsi="Times New Roman" w:cs="Times New Roman"/>
          <w:sz w:val="24"/>
          <w:szCs w:val="24"/>
        </w:rPr>
        <w:t>Panama City, Panama</w:t>
      </w:r>
      <w:r w:rsidRPr="00A55ACF">
        <w:rPr>
          <w:rFonts w:ascii="Times New Roman" w:hAnsi="Times New Roman" w:cs="Times New Roman"/>
          <w:sz w:val="24"/>
          <w:szCs w:val="24"/>
        </w:rPr>
        <w:br/>
      </w:r>
      <w:r w:rsidRPr="00A55ACF">
        <w:rPr>
          <w:rFonts w:ascii="Times New Roman" w:hAnsi="Times New Roman" w:cs="Times New Roman"/>
          <w:b/>
          <w:sz w:val="24"/>
          <w:szCs w:val="24"/>
        </w:rPr>
        <w:t>How the Conference Advanced the Mission of the Agency:</w:t>
      </w:r>
      <w:r w:rsidRPr="00A55ACF">
        <w:rPr>
          <w:rFonts w:ascii="Times New Roman" w:hAnsi="Times New Roman" w:cs="Times New Roman"/>
          <w:sz w:val="24"/>
          <w:szCs w:val="24"/>
        </w:rPr>
        <w:t xml:space="preserve"> </w:t>
      </w:r>
      <w:r w:rsidRPr="000A2EBB">
        <w:rPr>
          <w:rFonts w:ascii="Times New Roman" w:hAnsi="Times New Roman" w:cs="Times New Roman"/>
          <w:sz w:val="24"/>
          <w:szCs w:val="24"/>
        </w:rPr>
        <w:t>The purpose of this post award training program was to help NIAID foreign grantees and US grantees foreign subcomponents in Latin America and the Caribbean better understand how to correctly and sufficiently manage NIH grant and contract awards.</w:t>
      </w:r>
    </w:p>
    <w:p w:rsidR="008F15A8"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Total Estimated Cost:</w:t>
      </w:r>
      <w:r w:rsidRPr="00A55ACF">
        <w:rPr>
          <w:rFonts w:ascii="Times New Roman" w:hAnsi="Times New Roman" w:cs="Times New Roman"/>
          <w:sz w:val="24"/>
          <w:szCs w:val="24"/>
        </w:rPr>
        <w:t xml:space="preserve"> $</w:t>
      </w:r>
      <w:r>
        <w:rPr>
          <w:rFonts w:ascii="Times New Roman" w:hAnsi="Times New Roman" w:cs="Times New Roman"/>
          <w:sz w:val="24"/>
          <w:szCs w:val="24"/>
        </w:rPr>
        <w:t>111,978.95</w:t>
      </w:r>
    </w:p>
    <w:p w:rsidR="008F15A8" w:rsidRPr="00A55ACF" w:rsidRDefault="008F15A8" w:rsidP="008F15A8">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Total number of individuals whose expenses were paid by the Operating Division:</w:t>
      </w:r>
      <w:r w:rsidRPr="00A55ACF">
        <w:rPr>
          <w:rFonts w:ascii="Times New Roman" w:hAnsi="Times New Roman" w:cs="Times New Roman"/>
          <w:sz w:val="24"/>
          <w:szCs w:val="24"/>
        </w:rPr>
        <w:t xml:space="preserve"> </w:t>
      </w:r>
      <w:r>
        <w:rPr>
          <w:rFonts w:ascii="Times New Roman" w:hAnsi="Times New Roman" w:cs="Times New Roman"/>
          <w:sz w:val="24"/>
          <w:szCs w:val="24"/>
        </w:rPr>
        <w:t>7</w:t>
      </w:r>
      <w:r w:rsidRPr="00A55ACF">
        <w:rPr>
          <w:rFonts w:ascii="Times New Roman" w:hAnsi="Times New Roman" w:cs="Times New Roman"/>
          <w:sz w:val="24"/>
          <w:szCs w:val="24"/>
        </w:rPr>
        <w:br/>
      </w:r>
    </w:p>
    <w:p w:rsidR="008F15A8" w:rsidRDefault="008F15A8" w:rsidP="008F15A8">
      <w:pPr>
        <w:pStyle w:val="Heading1"/>
        <w:rPr>
          <w:rFonts w:ascii="Times New Roman" w:eastAsia="Times New Roman" w:hAnsi="Times New Roman" w:cs="Times New Roman"/>
          <w:lang w:val="en"/>
        </w:rPr>
      </w:pPr>
      <w:bookmarkStart w:id="7" w:name="_Toc500312661"/>
      <w:bookmarkEnd w:id="6"/>
    </w:p>
    <w:p w:rsidR="008F15A8" w:rsidRDefault="008F15A8" w:rsidP="008F15A8">
      <w:pPr>
        <w:rPr>
          <w:lang w:val="en"/>
        </w:rPr>
      </w:pPr>
    </w:p>
    <w:p w:rsidR="008F15A8" w:rsidRDefault="008F15A8" w:rsidP="008F15A8">
      <w:pPr>
        <w:rPr>
          <w:lang w:val="en"/>
        </w:rPr>
      </w:pPr>
    </w:p>
    <w:p w:rsidR="008F15A8" w:rsidRDefault="008F15A8" w:rsidP="008F15A8">
      <w:pPr>
        <w:pStyle w:val="Heading1"/>
        <w:rPr>
          <w:rFonts w:ascii="Times New Roman" w:eastAsia="Times New Roman" w:hAnsi="Times New Roman" w:cs="Times New Roman"/>
          <w:lang w:val="en"/>
        </w:rPr>
      </w:pPr>
    </w:p>
    <w:p w:rsidR="008F15A8" w:rsidRPr="000A2EBB" w:rsidRDefault="008F15A8" w:rsidP="008F15A8">
      <w:pPr>
        <w:rPr>
          <w:lang w:val="en"/>
        </w:rPr>
      </w:pPr>
    </w:p>
    <w:p w:rsidR="008F15A8" w:rsidRPr="00107AB4" w:rsidRDefault="008F15A8" w:rsidP="008F15A8">
      <w:pPr>
        <w:pStyle w:val="Heading1"/>
        <w:rPr>
          <w:rFonts w:ascii="Times New Roman" w:eastAsia="Times New Roman" w:hAnsi="Times New Roman" w:cs="Times New Roman"/>
          <w:bCs/>
          <w:sz w:val="24"/>
          <w:szCs w:val="24"/>
          <w:lang w:val="en"/>
        </w:rPr>
      </w:pPr>
      <w:r w:rsidRPr="00107AB4">
        <w:rPr>
          <w:rFonts w:ascii="Times New Roman" w:eastAsia="Times New Roman" w:hAnsi="Times New Roman" w:cs="Times New Roman"/>
          <w:lang w:val="en"/>
        </w:rPr>
        <w:t>TOTALS</w:t>
      </w:r>
      <w:bookmarkEnd w:id="7"/>
    </w:p>
    <w:p w:rsidR="008F15A8" w:rsidRPr="00107AB4" w:rsidRDefault="008F15A8" w:rsidP="008F15A8">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NIH total number of conferences: </w:t>
      </w:r>
      <w:r>
        <w:rPr>
          <w:rFonts w:ascii="Times New Roman" w:eastAsia="Times New Roman" w:hAnsi="Times New Roman" w:cs="Times New Roman"/>
          <w:bCs/>
          <w:sz w:val="24"/>
          <w:szCs w:val="24"/>
          <w:lang w:val="en"/>
        </w:rPr>
        <w:t>2</w:t>
      </w:r>
    </w:p>
    <w:p w:rsidR="008F15A8" w:rsidRPr="00107AB4" w:rsidRDefault="008F15A8" w:rsidP="008F15A8">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Total dollars: $</w:t>
      </w:r>
      <w:r>
        <w:rPr>
          <w:rFonts w:ascii="Times New Roman" w:eastAsia="Times New Roman" w:hAnsi="Times New Roman" w:cs="Times New Roman"/>
          <w:bCs/>
          <w:sz w:val="24"/>
          <w:szCs w:val="24"/>
          <w:lang w:val="en"/>
        </w:rPr>
        <w:t>249,235.95</w:t>
      </w:r>
    </w:p>
    <w:p w:rsidR="008F15A8" w:rsidRPr="00107AB4" w:rsidRDefault="008F15A8" w:rsidP="008F15A8">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number of Federal attendees on travel: </w:t>
      </w:r>
      <w:r>
        <w:rPr>
          <w:rFonts w:ascii="Times New Roman" w:eastAsia="Times New Roman" w:hAnsi="Times New Roman" w:cs="Times New Roman"/>
          <w:bCs/>
          <w:sz w:val="24"/>
          <w:szCs w:val="24"/>
          <w:lang w:val="en"/>
        </w:rPr>
        <w:t>13</w:t>
      </w:r>
    </w:p>
    <w:p w:rsidR="008F15A8" w:rsidRDefault="008F15A8" w:rsidP="008F15A8">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number of non-Federal attendees on travel: </w:t>
      </w:r>
      <w:r>
        <w:rPr>
          <w:rFonts w:ascii="Times New Roman" w:eastAsia="Times New Roman" w:hAnsi="Times New Roman" w:cs="Times New Roman"/>
          <w:bCs/>
          <w:sz w:val="24"/>
          <w:szCs w:val="24"/>
          <w:lang w:val="en"/>
        </w:rPr>
        <w:t>144</w:t>
      </w:r>
    </w:p>
    <w:p w:rsidR="00986BA5" w:rsidRDefault="00986BA5"/>
    <w:sectPr w:rsidR="00986BA5" w:rsidSect="008160A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87959"/>
      <w:docPartObj>
        <w:docPartGallery w:val="Page Numbers (Bottom of Page)"/>
        <w:docPartUnique/>
      </w:docPartObj>
    </w:sdtPr>
    <w:sdtEndPr/>
    <w:sdtContent>
      <w:sdt>
        <w:sdtPr>
          <w:id w:val="-1769616900"/>
          <w:docPartObj>
            <w:docPartGallery w:val="Page Numbers (Top of Page)"/>
            <w:docPartUnique/>
          </w:docPartObj>
        </w:sdtPr>
        <w:sdtEndPr/>
        <w:sdtContent>
          <w:p w:rsidR="00FD4105" w:rsidRDefault="00AD35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5344" w:rsidRDefault="00AD35D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0A2" w:rsidRDefault="00AD35D6">
    <w:pPr>
      <w:pStyle w:val="Header"/>
    </w:pPr>
  </w:p>
  <w:p w:rsidR="00621D2A" w:rsidRDefault="00AD3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A8"/>
    <w:rsid w:val="00385C2B"/>
    <w:rsid w:val="007E34C0"/>
    <w:rsid w:val="008F15A8"/>
    <w:rsid w:val="00986BA5"/>
    <w:rsid w:val="00A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589"/>
  <w15:chartTrackingRefBased/>
  <w15:docId w15:val="{2A68D1A7-0107-4261-AF7F-966A047A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5A8"/>
  </w:style>
  <w:style w:type="paragraph" w:styleId="Heading1">
    <w:name w:val="heading 1"/>
    <w:basedOn w:val="Normal"/>
    <w:next w:val="Normal"/>
    <w:link w:val="Heading1Char"/>
    <w:uiPriority w:val="9"/>
    <w:qFormat/>
    <w:rsid w:val="008F1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385C2B"/>
    <w:pPr>
      <w:spacing w:after="0" w:line="240" w:lineRule="auto"/>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C2B"/>
    <w:rPr>
      <w:rFonts w:ascii="Times New Roman" w:hAnsi="Times New Roman"/>
      <w:sz w:val="24"/>
    </w:rPr>
  </w:style>
  <w:style w:type="character" w:customStyle="1" w:styleId="Heading1Char">
    <w:name w:val="Heading 1 Char"/>
    <w:basedOn w:val="DefaultParagraphFont"/>
    <w:link w:val="Heading1"/>
    <w:uiPriority w:val="9"/>
    <w:rsid w:val="008F15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F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A8"/>
  </w:style>
  <w:style w:type="paragraph" w:styleId="Footer">
    <w:name w:val="footer"/>
    <w:basedOn w:val="Normal"/>
    <w:link w:val="FooterChar"/>
    <w:uiPriority w:val="99"/>
    <w:unhideWhenUsed/>
    <w:rsid w:val="008F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A8"/>
  </w:style>
  <w:style w:type="paragraph" w:styleId="Title">
    <w:name w:val="Title"/>
    <w:basedOn w:val="Normal"/>
    <w:next w:val="Normal"/>
    <w:link w:val="TitleChar"/>
    <w:uiPriority w:val="10"/>
    <w:qFormat/>
    <w:rsid w:val="008F1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5A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F15A8"/>
    <w:pPr>
      <w:outlineLvl w:val="9"/>
    </w:pPr>
  </w:style>
  <w:style w:type="paragraph" w:styleId="TOC1">
    <w:name w:val="toc 1"/>
    <w:basedOn w:val="Normal"/>
    <w:next w:val="Normal"/>
    <w:autoRedefine/>
    <w:uiPriority w:val="39"/>
    <w:unhideWhenUsed/>
    <w:rsid w:val="008F15A8"/>
    <w:pPr>
      <w:spacing w:after="100"/>
    </w:pPr>
  </w:style>
  <w:style w:type="character" w:styleId="Hyperlink">
    <w:name w:val="Hyperlink"/>
    <w:basedOn w:val="DefaultParagraphFont"/>
    <w:uiPriority w:val="99"/>
    <w:unhideWhenUsed/>
    <w:rsid w:val="008F1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1A9F-0123-481C-BBC5-945E3291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Malinda (NIH/OD) [E]</dc:creator>
  <cp:keywords/>
  <dc:description/>
  <cp:lastModifiedBy>Mullen, Malinda (NIH/OD) [E]</cp:lastModifiedBy>
  <cp:revision>2</cp:revision>
  <dcterms:created xsi:type="dcterms:W3CDTF">2020-01-15T18:29:00Z</dcterms:created>
  <dcterms:modified xsi:type="dcterms:W3CDTF">2020-01-15T18:34:00Z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