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28B7" w14:textId="5175FC5D" w:rsidR="0020022D" w:rsidRPr="007420FC" w:rsidRDefault="00F0414D" w:rsidP="007420FC">
      <w:pPr>
        <w:spacing w:line="240" w:lineRule="auto"/>
        <w:rPr>
          <w:b/>
          <w:bCs/>
          <w:noProof/>
        </w:rPr>
      </w:pPr>
      <w:r w:rsidRPr="007420FC">
        <w:rPr>
          <w:b/>
          <w:bCs/>
          <w:noProof/>
        </w:rPr>
        <w:t>How to Subscribe to the NIH-OALM-IPP-VENDOR-ALERTS</w:t>
      </w:r>
    </w:p>
    <w:p w14:paraId="365F6DC1" w14:textId="77777777" w:rsidR="007420FC" w:rsidRPr="007420FC" w:rsidRDefault="007420FC" w:rsidP="007420FC">
      <w:pPr>
        <w:spacing w:line="240" w:lineRule="auto"/>
        <w:rPr>
          <w:b/>
          <w:bCs/>
          <w:noProof/>
          <w:sz w:val="24"/>
          <w:szCs w:val="20"/>
        </w:rPr>
      </w:pPr>
    </w:p>
    <w:p w14:paraId="1CE45D41" w14:textId="7FDA5908" w:rsidR="007420FC" w:rsidRDefault="007420FC" w:rsidP="007420FC">
      <w:pPr>
        <w:spacing w:line="240" w:lineRule="auto"/>
        <w:rPr>
          <w:rFonts w:asciiTheme="minorHAnsi" w:hAnsiTheme="minorHAnsi" w:cstheme="minorHAnsi"/>
          <w:b/>
          <w:bCs/>
          <w:noProof/>
          <w:szCs w:val="28"/>
          <w:u w:val="single"/>
        </w:rPr>
      </w:pPr>
      <w:r w:rsidRPr="007420FC">
        <w:rPr>
          <w:rFonts w:asciiTheme="minorHAnsi" w:hAnsiTheme="minorHAnsi" w:cstheme="minorHAnsi"/>
          <w:b/>
          <w:bCs/>
          <w:noProof/>
          <w:szCs w:val="28"/>
          <w:u w:val="single"/>
        </w:rPr>
        <w:t>Step 1:</w:t>
      </w:r>
    </w:p>
    <w:p w14:paraId="16DD2D49" w14:textId="0D80AFC9" w:rsidR="007420FC" w:rsidRDefault="00F0414D" w:rsidP="007420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420FC">
        <w:rPr>
          <w:rFonts w:asciiTheme="minorHAnsi" w:hAnsiTheme="minorHAnsi" w:cstheme="minorHAnsi"/>
          <w:noProof/>
          <w:sz w:val="24"/>
          <w:szCs w:val="24"/>
        </w:rPr>
        <w:t xml:space="preserve">Go to </w:t>
      </w:r>
      <w:hyperlink r:id="rId6" w:history="1">
        <w:r w:rsidR="007420FC" w:rsidRPr="007420FC">
          <w:rPr>
            <w:rStyle w:val="Hyperlink"/>
            <w:rFonts w:asciiTheme="minorHAnsi" w:hAnsiTheme="minorHAnsi" w:cstheme="minorHAnsi"/>
            <w:sz w:val="24"/>
            <w:szCs w:val="24"/>
          </w:rPr>
          <w:t>https://list.nih.gov/cgi-bin/wa.exe?SUBED1=NIH-OALM-IPP-VENDOR-ALERTS&amp;A=1</w:t>
        </w:r>
      </w:hyperlink>
    </w:p>
    <w:p w14:paraId="29AE07FA" w14:textId="77777777" w:rsidR="007420FC" w:rsidRDefault="007420FC" w:rsidP="007420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007922" w14:textId="45D127C3" w:rsidR="007420FC" w:rsidRDefault="007420FC" w:rsidP="007420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Enter your Name, Email Address and Click “Subscribe (NIH-OALM-IPP-VENDOR-ALERTS)” (see below screenshot.</w:t>
      </w:r>
    </w:p>
    <w:p w14:paraId="5D223E78" w14:textId="77777777" w:rsidR="00F3124D" w:rsidRDefault="00F3124D" w:rsidP="007420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3770E">
        <w:rPr>
          <w:rFonts w:asciiTheme="minorHAnsi" w:hAnsiTheme="minorHAnsi" w:cstheme="minorHAnsi"/>
          <w:b/>
          <w:bCs/>
          <w:sz w:val="24"/>
          <w:szCs w:val="24"/>
        </w:rPr>
        <w:t>NOTE:</w:t>
      </w:r>
      <w:r>
        <w:rPr>
          <w:rFonts w:asciiTheme="minorHAnsi" w:hAnsiTheme="minorHAnsi" w:cstheme="minorHAnsi"/>
          <w:sz w:val="24"/>
          <w:szCs w:val="24"/>
        </w:rPr>
        <w:t xml:space="preserve">  Do not change the “Select List” NIH-OALM-IPP-VENDOR-ALERTS NIH OALM IPP Vendor Alerts information.</w:t>
      </w:r>
    </w:p>
    <w:p w14:paraId="67B465E2" w14:textId="77777777" w:rsidR="00542B05" w:rsidRDefault="00542B05" w:rsidP="007420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EB7B24" w14:textId="2A5F22E3" w:rsidR="007420FC" w:rsidRPr="007420FC" w:rsidRDefault="00542B05" w:rsidP="007420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ECA2054" wp14:editId="692BEBF8">
            <wp:extent cx="5943600" cy="2413635"/>
            <wp:effectExtent l="0" t="0" r="0" b="5715"/>
            <wp:docPr id="5" name="Picture 5" descr="Graphic - Snapshot of NIH ListServ instructions.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 - Snapshot of NIH ListServ instructions. Ste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F256" w14:textId="66713FFA" w:rsidR="00542B05" w:rsidRDefault="00542B05" w:rsidP="007420FC">
      <w:pPr>
        <w:spacing w:line="240" w:lineRule="auto"/>
        <w:rPr>
          <w:b/>
          <w:bCs/>
          <w:u w:val="single"/>
        </w:rPr>
      </w:pPr>
    </w:p>
    <w:p w14:paraId="21B03490" w14:textId="748942B5" w:rsidR="00E1286C" w:rsidRPr="00E1286C" w:rsidRDefault="00E1286C" w:rsidP="007420FC">
      <w:pPr>
        <w:spacing w:line="240" w:lineRule="auto"/>
        <w:rPr>
          <w:sz w:val="24"/>
          <w:szCs w:val="20"/>
        </w:rPr>
      </w:pPr>
      <w:r w:rsidRPr="00E1286C">
        <w:rPr>
          <w:sz w:val="24"/>
          <w:szCs w:val="20"/>
        </w:rPr>
        <w:t>The following screen will pop-up:</w:t>
      </w:r>
    </w:p>
    <w:p w14:paraId="50D11E3A" w14:textId="0181764F" w:rsidR="00E1286C" w:rsidRDefault="00E1286C" w:rsidP="007420FC">
      <w:pPr>
        <w:spacing w:line="240" w:lineRule="auto"/>
        <w:rPr>
          <w:b/>
          <w:bCs/>
          <w:u w:val="single"/>
        </w:rPr>
      </w:pPr>
    </w:p>
    <w:p w14:paraId="5EA46301" w14:textId="11ADEAA1" w:rsidR="00E1286C" w:rsidRDefault="008E4030" w:rsidP="007420FC">
      <w:pPr>
        <w:spacing w:line="240" w:lineRule="auto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8B83ACD" wp14:editId="77A962EA">
            <wp:extent cx="5943600" cy="2425700"/>
            <wp:effectExtent l="0" t="0" r="0" b="0"/>
            <wp:docPr id="6" name="Picture 6" descr="Graphic - Snapshot of NIH ListServ instructions. Step 1 follow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 - Snapshot of NIH ListServ instructions. Step 1 follow st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236" w14:textId="38039AB4" w:rsidR="00E1286C" w:rsidRDefault="00E1286C" w:rsidP="007420FC">
      <w:pPr>
        <w:spacing w:line="240" w:lineRule="auto"/>
        <w:rPr>
          <w:b/>
          <w:bCs/>
          <w:u w:val="single"/>
        </w:rPr>
      </w:pPr>
    </w:p>
    <w:p w14:paraId="641617FE" w14:textId="3EA36688" w:rsidR="00F3124D" w:rsidRDefault="00F3124D" w:rsidP="007420FC">
      <w:pPr>
        <w:spacing w:line="240" w:lineRule="auto"/>
        <w:rPr>
          <w:b/>
          <w:bCs/>
          <w:u w:val="single"/>
        </w:rPr>
      </w:pPr>
    </w:p>
    <w:p w14:paraId="1DA14188" w14:textId="77777777" w:rsidR="00F3124D" w:rsidRDefault="00F3124D" w:rsidP="007420FC">
      <w:pPr>
        <w:spacing w:line="240" w:lineRule="auto"/>
        <w:rPr>
          <w:b/>
          <w:bCs/>
          <w:u w:val="single"/>
        </w:rPr>
      </w:pPr>
    </w:p>
    <w:p w14:paraId="486B1EFD" w14:textId="24737B25" w:rsidR="007420FC" w:rsidRPr="007420FC" w:rsidRDefault="007420FC" w:rsidP="007420FC">
      <w:pPr>
        <w:spacing w:line="240" w:lineRule="auto"/>
        <w:rPr>
          <w:b/>
          <w:bCs/>
          <w:u w:val="single"/>
        </w:rPr>
      </w:pPr>
      <w:r w:rsidRPr="007420FC">
        <w:rPr>
          <w:b/>
          <w:bCs/>
          <w:u w:val="single"/>
        </w:rPr>
        <w:lastRenderedPageBreak/>
        <w:t>Step 2:</w:t>
      </w:r>
    </w:p>
    <w:p w14:paraId="1FD9FC50" w14:textId="1E162F7B" w:rsidR="0020022D" w:rsidRPr="00542B05" w:rsidRDefault="007420FC" w:rsidP="007420FC">
      <w:pPr>
        <w:spacing w:line="240" w:lineRule="auto"/>
        <w:rPr>
          <w:sz w:val="24"/>
          <w:szCs w:val="20"/>
        </w:rPr>
      </w:pPr>
      <w:r w:rsidRPr="00542B05">
        <w:rPr>
          <w:sz w:val="24"/>
          <w:szCs w:val="20"/>
        </w:rPr>
        <w:t>You will receive a confirmation email with a link.  Click on the link stated in the email.</w:t>
      </w:r>
    </w:p>
    <w:p w14:paraId="0DF7BF6C" w14:textId="1DB00D42" w:rsidR="007420FC" w:rsidRDefault="008E4030" w:rsidP="007420FC">
      <w:pPr>
        <w:spacing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05F96297" wp14:editId="345D9628">
            <wp:extent cx="5943600" cy="1611630"/>
            <wp:effectExtent l="0" t="0" r="0" b="7620"/>
            <wp:docPr id="1" name="Picture 1" descr="Graphic - Snapshot of NIH ListServ instructions.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 - Snapshot of NIH ListServ instructions. Step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DCE1" w14:textId="77777777" w:rsidR="007420FC" w:rsidRDefault="007420FC" w:rsidP="007420FC">
      <w:pPr>
        <w:spacing w:line="240" w:lineRule="auto"/>
        <w:rPr>
          <w:b/>
          <w:bCs/>
        </w:rPr>
      </w:pPr>
    </w:p>
    <w:p w14:paraId="6E1639D0" w14:textId="598A9F98" w:rsidR="000B7A48" w:rsidRPr="007420FC" w:rsidRDefault="007420FC" w:rsidP="007420FC">
      <w:pPr>
        <w:spacing w:line="240" w:lineRule="auto"/>
        <w:rPr>
          <w:b/>
          <w:bCs/>
        </w:rPr>
      </w:pPr>
      <w:r w:rsidRPr="007420FC">
        <w:rPr>
          <w:b/>
          <w:bCs/>
        </w:rPr>
        <w:t>Step 3:</w:t>
      </w:r>
    </w:p>
    <w:p w14:paraId="2FEB38A2" w14:textId="3BCABD4D" w:rsidR="007420FC" w:rsidRPr="007420FC" w:rsidRDefault="007420FC" w:rsidP="007420FC">
      <w:pPr>
        <w:rPr>
          <w:sz w:val="24"/>
          <w:szCs w:val="20"/>
        </w:rPr>
      </w:pPr>
      <w:r w:rsidRPr="007420FC">
        <w:rPr>
          <w:sz w:val="24"/>
          <w:szCs w:val="20"/>
        </w:rPr>
        <w:t>You will receive the following pop-up</w:t>
      </w:r>
      <w:r w:rsidR="00F3124D">
        <w:rPr>
          <w:sz w:val="24"/>
          <w:szCs w:val="20"/>
        </w:rPr>
        <w:t xml:space="preserve"> confirming subscription</w:t>
      </w:r>
      <w:r w:rsidRPr="007420FC">
        <w:rPr>
          <w:sz w:val="24"/>
          <w:szCs w:val="20"/>
        </w:rPr>
        <w:t>.</w:t>
      </w:r>
    </w:p>
    <w:p w14:paraId="0B20F6DB" w14:textId="112F5DFA" w:rsidR="0020022D" w:rsidRDefault="000B7A48">
      <w:r>
        <w:rPr>
          <w:noProof/>
        </w:rPr>
        <w:drawing>
          <wp:inline distT="0" distB="0" distL="0" distR="0" wp14:anchorId="3C778C16" wp14:editId="09EC76EE">
            <wp:extent cx="5913632" cy="2377646"/>
            <wp:effectExtent l="76200" t="76200" r="125730" b="137160"/>
            <wp:docPr id="3" name="Picture 3" descr="Graphic - NIH LISTSERV Command Response Confirming Subscription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 - NIH LISTSERV Command Response Confirming Subscription Step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632" cy="23776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34FDC9" w14:textId="4C36BDC3" w:rsidR="001C73CA" w:rsidRPr="007420FC" w:rsidRDefault="007420FC">
      <w:pPr>
        <w:rPr>
          <w:b/>
          <w:bCs/>
          <w:u w:val="single"/>
        </w:rPr>
      </w:pPr>
      <w:r w:rsidRPr="007420FC">
        <w:rPr>
          <w:b/>
          <w:bCs/>
          <w:u w:val="single"/>
        </w:rPr>
        <w:t>Step 4:</w:t>
      </w:r>
    </w:p>
    <w:p w14:paraId="6B1AB096" w14:textId="3A496729" w:rsidR="007420FC" w:rsidRPr="007420FC" w:rsidRDefault="007420FC">
      <w:pPr>
        <w:rPr>
          <w:sz w:val="24"/>
          <w:szCs w:val="20"/>
        </w:rPr>
      </w:pPr>
      <w:r w:rsidRPr="007420FC">
        <w:rPr>
          <w:sz w:val="24"/>
          <w:szCs w:val="20"/>
        </w:rPr>
        <w:t>You will receive a confirmation email.</w:t>
      </w:r>
    </w:p>
    <w:p w14:paraId="515E65EA" w14:textId="01CB77DB" w:rsidR="007420FC" w:rsidRDefault="00774C16">
      <w:pPr>
        <w:rPr>
          <w:sz w:val="24"/>
          <w:szCs w:val="20"/>
        </w:rPr>
      </w:pPr>
      <w:r>
        <w:rPr>
          <w:noProof/>
        </w:rPr>
        <w:lastRenderedPageBreak/>
        <w:drawing>
          <wp:inline distT="0" distB="0" distL="0" distR="0" wp14:anchorId="75C1C786" wp14:editId="65E538F2">
            <wp:extent cx="5943600" cy="2520315"/>
            <wp:effectExtent l="0" t="0" r="0" b="0"/>
            <wp:docPr id="7" name="Picture 7" descr="Graphic - Snapshot of NIH ListServ instructions email.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 - Snapshot of NIH ListServ instructions email. Step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2C85E" w14:textId="1A22A965" w:rsidR="008E4030" w:rsidRDefault="00774C16">
      <w:pPr>
        <w:rPr>
          <w:sz w:val="24"/>
          <w:szCs w:val="20"/>
        </w:rPr>
      </w:pPr>
      <w:r>
        <w:rPr>
          <w:noProof/>
        </w:rPr>
        <w:drawing>
          <wp:inline distT="0" distB="0" distL="0" distR="0" wp14:anchorId="3EC95265" wp14:editId="0879DF9C">
            <wp:extent cx="5943600" cy="3279775"/>
            <wp:effectExtent l="0" t="0" r="0" b="0"/>
            <wp:docPr id="8" name="Picture 8" descr="Graphic - Snapshot of NIH ListServ instructions email. Step 4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 - Snapshot of NIH ListServ instructions email. Step 4 continu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46F53" w14:textId="77777777" w:rsidR="00774C16" w:rsidRDefault="00774C16" w:rsidP="007420FC">
      <w:pPr>
        <w:spacing w:line="240" w:lineRule="auto"/>
        <w:rPr>
          <w:sz w:val="24"/>
          <w:szCs w:val="20"/>
        </w:rPr>
      </w:pPr>
    </w:p>
    <w:p w14:paraId="07A7CDE8" w14:textId="132A54D0" w:rsidR="007420FC" w:rsidRDefault="007420FC" w:rsidP="007420FC">
      <w:pPr>
        <w:spacing w:line="240" w:lineRule="auto"/>
        <w:rPr>
          <w:noProof/>
          <w:sz w:val="24"/>
          <w:szCs w:val="20"/>
        </w:rPr>
      </w:pPr>
      <w:r w:rsidRPr="007420FC">
        <w:rPr>
          <w:sz w:val="24"/>
          <w:szCs w:val="20"/>
        </w:rPr>
        <w:t xml:space="preserve">If you have any issues subscribing to the </w:t>
      </w:r>
      <w:r w:rsidRPr="007420FC">
        <w:rPr>
          <w:noProof/>
          <w:sz w:val="24"/>
          <w:szCs w:val="20"/>
        </w:rPr>
        <w:t xml:space="preserve">NIH-OALM-IPP-VENDOR-ALERTS, please send an email </w:t>
      </w:r>
      <w:hyperlink r:id="rId13" w:history="1">
        <w:r w:rsidRPr="00663DE9">
          <w:rPr>
            <w:rStyle w:val="Hyperlink"/>
            <w:noProof/>
            <w:sz w:val="24"/>
            <w:szCs w:val="20"/>
          </w:rPr>
          <w:t>NIH-IPPinvoicing@mail.nih.gov</w:t>
        </w:r>
      </w:hyperlink>
    </w:p>
    <w:p w14:paraId="53F1B986" w14:textId="77777777" w:rsidR="007420FC" w:rsidRPr="007420FC" w:rsidRDefault="007420FC" w:rsidP="007420FC">
      <w:pPr>
        <w:spacing w:line="240" w:lineRule="auto"/>
        <w:rPr>
          <w:sz w:val="24"/>
          <w:szCs w:val="20"/>
        </w:rPr>
      </w:pPr>
    </w:p>
    <w:sectPr w:rsidR="007420FC" w:rsidRPr="007420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3E01" w14:textId="77777777" w:rsidR="006406AA" w:rsidRDefault="006406AA" w:rsidP="006406AA">
      <w:pPr>
        <w:spacing w:line="240" w:lineRule="auto"/>
      </w:pPr>
      <w:r>
        <w:separator/>
      </w:r>
    </w:p>
  </w:endnote>
  <w:endnote w:type="continuationSeparator" w:id="0">
    <w:p w14:paraId="37F9C380" w14:textId="77777777" w:rsidR="006406AA" w:rsidRDefault="006406AA" w:rsidP="00640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ADDF" w14:textId="77777777" w:rsidR="006406AA" w:rsidRDefault="00640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6403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78AEFA" w14:textId="6D3A1B7D" w:rsidR="006406AA" w:rsidRDefault="006406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4F1EB2" w14:textId="77777777" w:rsidR="006406AA" w:rsidRDefault="00640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CB8C" w14:textId="77777777" w:rsidR="006406AA" w:rsidRDefault="0064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9CFF" w14:textId="77777777" w:rsidR="006406AA" w:rsidRDefault="006406AA" w:rsidP="006406AA">
      <w:pPr>
        <w:spacing w:line="240" w:lineRule="auto"/>
      </w:pPr>
      <w:r>
        <w:separator/>
      </w:r>
    </w:p>
  </w:footnote>
  <w:footnote w:type="continuationSeparator" w:id="0">
    <w:p w14:paraId="0DCC71B1" w14:textId="77777777" w:rsidR="006406AA" w:rsidRDefault="006406AA" w:rsidP="00640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7D1" w14:textId="77777777" w:rsidR="006406AA" w:rsidRDefault="00640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3A71" w14:textId="77777777" w:rsidR="006406AA" w:rsidRDefault="00640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FA01" w14:textId="77777777" w:rsidR="006406AA" w:rsidRDefault="00640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NTUyMDE0sjQ0NTBU0lEKTi0uzszPAykwqQUAwwapTiwAAAA="/>
  </w:docVars>
  <w:rsids>
    <w:rsidRoot w:val="0020022D"/>
    <w:rsid w:val="000B7A48"/>
    <w:rsid w:val="001536D6"/>
    <w:rsid w:val="001C73CA"/>
    <w:rsid w:val="0020022D"/>
    <w:rsid w:val="00362EF0"/>
    <w:rsid w:val="00385C2B"/>
    <w:rsid w:val="00455CB2"/>
    <w:rsid w:val="00542B05"/>
    <w:rsid w:val="006406AA"/>
    <w:rsid w:val="007420FC"/>
    <w:rsid w:val="00774C16"/>
    <w:rsid w:val="007E34C0"/>
    <w:rsid w:val="008E4030"/>
    <w:rsid w:val="00986BA5"/>
    <w:rsid w:val="00C3770E"/>
    <w:rsid w:val="00E1286C"/>
    <w:rsid w:val="00F0414D"/>
    <w:rsid w:val="00F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AE7A"/>
  <w15:chartTrackingRefBased/>
  <w15:docId w15:val="{CBC23066-A768-43C6-885B-A5F8FDF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34C0"/>
    <w:pPr>
      <w:spacing w:after="0" w:line="360" w:lineRule="auto"/>
    </w:pPr>
    <w:rPr>
      <w:rFonts w:ascii="Calibri" w:hAnsi="Calibri" w:cs="Times New Roman"/>
      <w:sz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85C2B"/>
    <w:pPr>
      <w:spacing w:line="240" w:lineRule="auto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C2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420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6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AA"/>
    <w:rPr>
      <w:rFonts w:ascii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406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AA"/>
    <w:rPr>
      <w:rFonts w:ascii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IH-IPPinvoicing@mail.nih.gov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st.nih.gov/cgi-bin/wa.exe?SUBED1=NIH-OALM-IPP-VENDOR-ALERTS&amp;A=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Malinda (NIH/OD) [E]</dc:creator>
  <cp:keywords/>
  <dc:description/>
  <cp:lastModifiedBy>Mullen, Malinda (NIH/OD) [E]</cp:lastModifiedBy>
  <cp:revision>2</cp:revision>
  <dcterms:created xsi:type="dcterms:W3CDTF">2022-08-18T19:54:00Z</dcterms:created>
  <dcterms:modified xsi:type="dcterms:W3CDTF">2022-08-18T19:54:00Z</dcterms:modified>
</cp:coreProperties>
</file>